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5" w:rsidRDefault="00477415" w:rsidP="006E48A7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i/>
          <w:color w:val="000000" w:themeColor="text1"/>
          <w:sz w:val="20"/>
          <w:szCs w:val="20"/>
          <w:lang w:eastAsia="es-ES"/>
        </w:rPr>
      </w:pPr>
      <w:r>
        <w:rPr>
          <w:rFonts w:ascii="Helvetica" w:eastAsia="Times New Roman" w:hAnsi="Helvetica" w:cs="Helvetica"/>
          <w:i/>
          <w:noProof/>
          <w:color w:val="000000" w:themeColor="text1"/>
          <w:sz w:val="20"/>
          <w:szCs w:val="20"/>
          <w:lang w:val="es-AR" w:eastAsia="es-AR"/>
        </w:rPr>
        <w:drawing>
          <wp:inline distT="0" distB="0" distL="0" distR="0">
            <wp:extent cx="983538" cy="659482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23" cy="66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A7" w:rsidRPr="00477415" w:rsidRDefault="0001040C" w:rsidP="006E48A7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i/>
          <w:color w:val="000000" w:themeColor="text1"/>
          <w:sz w:val="16"/>
          <w:szCs w:val="16"/>
          <w:lang w:eastAsia="es-ES"/>
        </w:rPr>
      </w:pPr>
      <w:r w:rsidRPr="00477415">
        <w:rPr>
          <w:rFonts w:ascii="Helvetica" w:eastAsia="Times New Roman" w:hAnsi="Helvetica" w:cs="Helvetica"/>
          <w:i/>
          <w:color w:val="000000" w:themeColor="text1"/>
          <w:sz w:val="16"/>
          <w:szCs w:val="16"/>
          <w:lang w:eastAsia="es-ES"/>
        </w:rPr>
        <w:t>LICEO MILITAR GENERAL SAN MARTÍN</w:t>
      </w:r>
    </w:p>
    <w:p w:rsidR="00D81107" w:rsidRPr="00477415" w:rsidRDefault="00D81107" w:rsidP="006E48A7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i/>
          <w:color w:val="000000" w:themeColor="text1"/>
          <w:sz w:val="16"/>
          <w:szCs w:val="16"/>
          <w:lang w:eastAsia="es-ES"/>
        </w:rPr>
      </w:pPr>
    </w:p>
    <w:p w:rsidR="006E48A7" w:rsidRPr="00FC2C02" w:rsidRDefault="006E48A7" w:rsidP="006E48A7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eastAsia="es-ES"/>
        </w:rPr>
      </w:pPr>
      <w:r w:rsidRPr="00FC2C02">
        <w:rPr>
          <w:rFonts w:ascii="Arial" w:eastAsia="Times New Roman" w:hAnsi="Arial" w:cs="Arial"/>
          <w:color w:val="000000" w:themeColor="text1"/>
          <w:sz w:val="32"/>
          <w:szCs w:val="32"/>
          <w:lang w:eastAsia="es-ES"/>
        </w:rPr>
        <w:t>CONCURSO DE TITULARIZACIÓN DOCENTE</w:t>
      </w:r>
    </w:p>
    <w:p w:rsidR="00F81119" w:rsidRPr="005F2FE1" w:rsidRDefault="00F81119" w:rsidP="00F81119">
      <w:pPr>
        <w:pStyle w:val="Ttulo"/>
        <w:ind w:firstLine="540"/>
        <w:jc w:val="left"/>
        <w:rPr>
          <w:rFonts w:ascii="Arial" w:hAnsi="Arial" w:cs="Arial"/>
          <w:color w:val="471F1F"/>
          <w:sz w:val="24"/>
        </w:rPr>
      </w:pPr>
    </w:p>
    <w:p w:rsidR="00477415" w:rsidRDefault="00F81119" w:rsidP="0083483D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 w:val="24"/>
        </w:rPr>
      </w:pPr>
      <w:r w:rsidRPr="00FC2C02">
        <w:rPr>
          <w:rFonts w:ascii="Arial" w:hAnsi="Arial" w:cs="Arial"/>
          <w:color w:val="471F1F"/>
          <w:szCs w:val="28"/>
          <w:u w:val="single"/>
        </w:rPr>
        <w:t>Cargo</w:t>
      </w:r>
      <w:proofErr w:type="gramStart"/>
      <w:r w:rsidR="00D81107" w:rsidRPr="00D81107">
        <w:rPr>
          <w:rFonts w:ascii="Arial" w:hAnsi="Arial" w:cs="Arial"/>
          <w:color w:val="471F1F"/>
          <w:szCs w:val="28"/>
        </w:rPr>
        <w:t>:</w:t>
      </w:r>
      <w:r w:rsidR="003C70B1">
        <w:rPr>
          <w:rFonts w:ascii="Arial" w:hAnsi="Arial" w:cs="Arial"/>
          <w:b w:val="0"/>
          <w:color w:val="471F1F"/>
          <w:sz w:val="24"/>
        </w:rPr>
        <w:t>Profesor</w:t>
      </w:r>
      <w:proofErr w:type="gramEnd"/>
      <w:r w:rsidR="003C70B1">
        <w:rPr>
          <w:rFonts w:ascii="Arial" w:hAnsi="Arial" w:cs="Arial"/>
          <w:b w:val="0"/>
          <w:color w:val="471F1F"/>
          <w:sz w:val="24"/>
        </w:rPr>
        <w:t xml:space="preserve"> Asesor</w:t>
      </w:r>
    </w:p>
    <w:p w:rsidR="002B3FD1" w:rsidRPr="0083483D" w:rsidRDefault="002B3FD1" w:rsidP="0083483D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 w:val="24"/>
        </w:rPr>
      </w:pPr>
    </w:p>
    <w:p w:rsidR="003C70B1" w:rsidRDefault="00FC2C02" w:rsidP="00FC2C02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Cs w:val="28"/>
        </w:rPr>
      </w:pPr>
      <w:r w:rsidRPr="00FC2C02">
        <w:rPr>
          <w:rFonts w:ascii="Arial" w:hAnsi="Arial" w:cs="Arial"/>
          <w:color w:val="471F1F"/>
          <w:szCs w:val="28"/>
          <w:u w:val="single"/>
        </w:rPr>
        <w:t>Requisito</w:t>
      </w:r>
      <w:r w:rsidR="003C70B1">
        <w:rPr>
          <w:rFonts w:ascii="Arial" w:hAnsi="Arial" w:cs="Arial"/>
          <w:b w:val="0"/>
          <w:color w:val="471F1F"/>
          <w:szCs w:val="28"/>
        </w:rPr>
        <w:t>Profesor titular del Área en el Instituto.</w:t>
      </w:r>
    </w:p>
    <w:p w:rsidR="002B3FD1" w:rsidRPr="00FC2C02" w:rsidRDefault="002B3FD1" w:rsidP="00FC2C02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Cs w:val="28"/>
        </w:rPr>
      </w:pPr>
      <w:bookmarkStart w:id="0" w:name="_GoBack"/>
      <w:bookmarkEnd w:id="0"/>
    </w:p>
    <w:p w:rsidR="003C70B1" w:rsidRPr="00FC2C02" w:rsidRDefault="00FC2C02" w:rsidP="00FC2C02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Cs w:val="28"/>
          <w:u w:val="single"/>
        </w:rPr>
      </w:pPr>
      <w:r w:rsidRPr="00FC2C02">
        <w:rPr>
          <w:rFonts w:ascii="Arial" w:hAnsi="Arial" w:cs="Arial"/>
          <w:color w:val="471F1F"/>
          <w:szCs w:val="28"/>
          <w:u w:val="single"/>
        </w:rPr>
        <w:t>Perfil</w:t>
      </w:r>
      <w:r w:rsidR="0083067E">
        <w:rPr>
          <w:rFonts w:ascii="Arial" w:hAnsi="Arial" w:cs="Arial"/>
          <w:color w:val="471F1F"/>
          <w:szCs w:val="28"/>
          <w:u w:val="single"/>
        </w:rPr>
        <w:t xml:space="preserve"> </w:t>
      </w:r>
      <w:r w:rsidR="003C70B1" w:rsidRPr="00FC2C02">
        <w:rPr>
          <w:rFonts w:ascii="Arial" w:hAnsi="Arial" w:cs="Arial"/>
          <w:b w:val="0"/>
          <w:sz w:val="20"/>
          <w:szCs w:val="20"/>
        </w:rPr>
        <w:t>Capacidad</w:t>
      </w:r>
      <w:r w:rsidR="0083067E">
        <w:rPr>
          <w:rFonts w:ascii="Arial" w:hAnsi="Arial" w:cs="Arial"/>
          <w:b w:val="0"/>
          <w:sz w:val="20"/>
          <w:szCs w:val="20"/>
        </w:rPr>
        <w:t xml:space="preserve"> </w:t>
      </w:r>
      <w:r w:rsidR="003C70B1" w:rsidRPr="00FC2C02">
        <w:rPr>
          <w:rFonts w:ascii="Arial" w:hAnsi="Arial" w:cs="Arial"/>
          <w:b w:val="0"/>
          <w:sz w:val="20"/>
          <w:szCs w:val="20"/>
        </w:rPr>
        <w:t>para:</w:t>
      </w:r>
    </w:p>
    <w:p w:rsidR="003C70B1" w:rsidRPr="00FC2C02" w:rsidRDefault="003C70B1" w:rsidP="003C70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2C02">
        <w:rPr>
          <w:rFonts w:ascii="Arial" w:hAnsi="Arial" w:cs="Arial"/>
          <w:sz w:val="20"/>
          <w:szCs w:val="20"/>
        </w:rPr>
        <w:t>Demostrar condiciones personales para ejercer el cargo asignado.</w:t>
      </w:r>
    </w:p>
    <w:p w:rsidR="003C70B1" w:rsidRPr="00FC2C02" w:rsidRDefault="003C70B1" w:rsidP="003C70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2C02">
        <w:rPr>
          <w:rFonts w:ascii="Arial" w:hAnsi="Arial" w:cs="Arial"/>
          <w:sz w:val="20"/>
          <w:szCs w:val="20"/>
        </w:rPr>
        <w:t>Reflejar una actitud de autoridad para el ejercicio de sus funciones.</w:t>
      </w:r>
    </w:p>
    <w:p w:rsidR="003C70B1" w:rsidRPr="00FC2C02" w:rsidRDefault="003C70B1" w:rsidP="00FC2C02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2C02">
        <w:rPr>
          <w:rFonts w:ascii="Arial" w:hAnsi="Arial" w:cs="Arial"/>
          <w:sz w:val="20"/>
          <w:szCs w:val="20"/>
        </w:rPr>
        <w:t>Supervisar todas las instancias que dependan de sus funciones</w:t>
      </w:r>
      <w:proofErr w:type="gramStart"/>
      <w:r w:rsidRPr="00FC2C02">
        <w:rPr>
          <w:rFonts w:ascii="Arial" w:hAnsi="Arial" w:cs="Arial"/>
          <w:sz w:val="20"/>
          <w:szCs w:val="20"/>
        </w:rPr>
        <w:t>..</w:t>
      </w:r>
      <w:proofErr w:type="gramEnd"/>
    </w:p>
    <w:p w:rsidR="00FC2C02" w:rsidRPr="00FC2C02" w:rsidRDefault="00FC2C02" w:rsidP="00FC2C02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2C02">
        <w:rPr>
          <w:rFonts w:ascii="Arial" w:hAnsi="Arial" w:cs="Arial"/>
          <w:sz w:val="20"/>
          <w:szCs w:val="20"/>
        </w:rPr>
        <w:t>Demostrar apertura hacia las propuestas y actividades organizadas por la conducción del área académica y los equipos docentes.</w:t>
      </w:r>
    </w:p>
    <w:p w:rsidR="003C70B1" w:rsidRPr="00FC2C02" w:rsidRDefault="003C70B1" w:rsidP="003C70B1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2C02">
        <w:rPr>
          <w:rFonts w:ascii="Arial" w:hAnsi="Arial" w:cs="Arial"/>
          <w:sz w:val="20"/>
          <w:szCs w:val="20"/>
        </w:rPr>
        <w:t>Ejercer un liderazgo eficiente y con capacidad pedagógica para coordinar y orientar el trabajo de los docentes.</w:t>
      </w:r>
    </w:p>
    <w:p w:rsidR="003C70B1" w:rsidRPr="00FC2C02" w:rsidRDefault="003C70B1" w:rsidP="003C70B1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2C02">
        <w:rPr>
          <w:rFonts w:ascii="Arial" w:hAnsi="Arial" w:cs="Arial"/>
          <w:sz w:val="20"/>
          <w:szCs w:val="20"/>
        </w:rPr>
        <w:t>Demostrar  actualización y perfeccionamiento continuo, que estimule a los docentes a participar activamente en el desarrollo de los proyectos educativos.</w:t>
      </w:r>
    </w:p>
    <w:p w:rsidR="003C70B1" w:rsidRPr="00FC2C02" w:rsidRDefault="003C70B1" w:rsidP="003C70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2C02">
        <w:rPr>
          <w:rFonts w:ascii="Arial" w:hAnsi="Arial" w:cs="Arial"/>
          <w:sz w:val="20"/>
          <w:szCs w:val="20"/>
        </w:rPr>
        <w:t>Demostrar disposición para hacer cumplir la puesta en práctica de las pautas y normas del Instituto.</w:t>
      </w:r>
    </w:p>
    <w:p w:rsidR="003C70B1" w:rsidRPr="00FC2C02" w:rsidRDefault="003C70B1" w:rsidP="003C70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2C02">
        <w:rPr>
          <w:rFonts w:ascii="Arial" w:hAnsi="Arial" w:cs="Arial"/>
          <w:sz w:val="20"/>
          <w:szCs w:val="20"/>
        </w:rPr>
        <w:t>Manifestar una actitud favorable hacia la cooperación y el trabajo en equipo junto a los profesores del área que coordina.</w:t>
      </w:r>
    </w:p>
    <w:p w:rsidR="00FC2C02" w:rsidRPr="00FC2C02" w:rsidRDefault="003C70B1" w:rsidP="00FC2C02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2C02">
        <w:rPr>
          <w:rFonts w:ascii="Arial" w:hAnsi="Arial" w:cs="Arial"/>
          <w:sz w:val="20"/>
          <w:szCs w:val="20"/>
        </w:rPr>
        <w:t>Asumir  identificación,  compromiso y adhesión con  los  valores expresados en el  Ideario y el PEI del LMGSM.</w:t>
      </w:r>
    </w:p>
    <w:p w:rsidR="003C70B1" w:rsidRPr="00FC2C02" w:rsidRDefault="003C70B1" w:rsidP="003C70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2C02">
        <w:rPr>
          <w:rFonts w:ascii="Arial" w:hAnsi="Arial" w:cs="Arial"/>
          <w:sz w:val="20"/>
          <w:szCs w:val="20"/>
        </w:rPr>
        <w:t>Demostrar un adecuado criterio de realidad a través del:</w:t>
      </w:r>
    </w:p>
    <w:p w:rsidR="003C70B1" w:rsidRPr="00FC2C02" w:rsidRDefault="003C70B1" w:rsidP="003C70B1">
      <w:pPr>
        <w:spacing w:line="360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FC2C02">
        <w:rPr>
          <w:rFonts w:ascii="Arial" w:hAnsi="Arial" w:cs="Arial"/>
          <w:sz w:val="20"/>
          <w:szCs w:val="20"/>
        </w:rPr>
        <w:t xml:space="preserve">- Discernimiento entre sentimientos propios y ajenos. </w:t>
      </w:r>
    </w:p>
    <w:p w:rsidR="00CB7FB6" w:rsidRPr="00FC2C02" w:rsidRDefault="003C70B1" w:rsidP="00FC2C02">
      <w:pPr>
        <w:spacing w:line="360" w:lineRule="auto"/>
        <w:ind w:left="708" w:firstLine="192"/>
        <w:jc w:val="both"/>
        <w:rPr>
          <w:rFonts w:ascii="Arial" w:hAnsi="Arial" w:cs="Arial"/>
          <w:sz w:val="20"/>
          <w:szCs w:val="20"/>
        </w:rPr>
      </w:pPr>
      <w:r w:rsidRPr="00FC2C02">
        <w:rPr>
          <w:rFonts w:ascii="Arial" w:hAnsi="Arial" w:cs="Arial"/>
          <w:sz w:val="20"/>
          <w:szCs w:val="20"/>
        </w:rPr>
        <w:t>- La estabilidad emocional y los ajustes eficientes a situaciones de tensión.</w:t>
      </w:r>
    </w:p>
    <w:p w:rsidR="00D81107" w:rsidRPr="00FC2C02" w:rsidRDefault="005F2FE1" w:rsidP="003C70B1">
      <w:pPr>
        <w:pStyle w:val="Ttulo"/>
        <w:spacing w:line="360" w:lineRule="auto"/>
        <w:ind w:firstLine="540"/>
        <w:jc w:val="left"/>
        <w:rPr>
          <w:rFonts w:ascii="Arial" w:hAnsi="Arial" w:cs="Arial"/>
          <w:color w:val="471F1F"/>
          <w:sz w:val="20"/>
          <w:szCs w:val="20"/>
        </w:rPr>
      </w:pPr>
      <w:r w:rsidRPr="00FC2C02">
        <w:rPr>
          <w:rFonts w:ascii="Arial" w:hAnsi="Arial" w:cs="Arial"/>
          <w:color w:val="471F1F"/>
          <w:sz w:val="20"/>
          <w:szCs w:val="20"/>
        </w:rPr>
        <w:t>Bibliografía</w:t>
      </w:r>
    </w:p>
    <w:p w:rsidR="00D81107" w:rsidRPr="00FC2C02" w:rsidRDefault="008D462A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hyperlink r:id="rId6" w:history="1">
        <w:r w:rsidR="006E48A7" w:rsidRPr="00FC2C02">
          <w:rPr>
            <w:rFonts w:ascii="Arial" w:eastAsia="Times New Roman" w:hAnsi="Arial" w:cs="Arial"/>
            <w:color w:val="321111"/>
            <w:sz w:val="20"/>
            <w:szCs w:val="20"/>
            <w:lang w:eastAsia="es-ES"/>
          </w:rPr>
          <w:t>Proyecto Educat</w:t>
        </w:r>
        <w:r w:rsidR="0083483D" w:rsidRPr="00FC2C02">
          <w:rPr>
            <w:rFonts w:ascii="Arial" w:eastAsia="Times New Roman" w:hAnsi="Arial" w:cs="Arial"/>
            <w:color w:val="321111"/>
            <w:sz w:val="20"/>
            <w:szCs w:val="20"/>
            <w:lang w:eastAsia="es-ES"/>
          </w:rPr>
          <w:t>ivo Institucional (PEI 2017-2022</w:t>
        </w:r>
        <w:r w:rsidR="006E48A7" w:rsidRPr="00FC2C02">
          <w:rPr>
            <w:rFonts w:ascii="Arial" w:eastAsia="Times New Roman" w:hAnsi="Arial" w:cs="Arial"/>
            <w:color w:val="321111"/>
            <w:sz w:val="20"/>
            <w:szCs w:val="20"/>
            <w:lang w:eastAsia="es-ES"/>
          </w:rPr>
          <w:t>)</w:t>
        </w:r>
      </w:hyperlink>
      <w:r w:rsidR="00D81107"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.</w:t>
      </w:r>
    </w:p>
    <w:p w:rsidR="0001040C" w:rsidRPr="00FC2C02" w:rsidRDefault="006E48A7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Estatuto para el Personal Docente Civil de las FFAA  FE- 00-07 Ley 17409 (Capítulo I- II- III- V-VI-X-XII-XV-XVII)</w:t>
      </w:r>
      <w:r w:rsidR="0001040C"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.</w:t>
      </w:r>
    </w:p>
    <w:p w:rsidR="00D81107" w:rsidRPr="00FC2C02" w:rsidRDefault="0001040C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Reglamento LLMM </w:t>
      </w:r>
      <w:proofErr w:type="gramStart"/>
      <w:r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( RFP</w:t>
      </w:r>
      <w:proofErr w:type="gramEnd"/>
      <w:r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-77-04-Ed 2018 </w:t>
      </w:r>
      <w:r w:rsidR="00D81107"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).</w:t>
      </w:r>
    </w:p>
    <w:p w:rsidR="0001040C" w:rsidRPr="00FC2C02" w:rsidRDefault="006E48A7" w:rsidP="003C70B1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L</w:t>
      </w:r>
      <w:r w:rsidR="003C70B1"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ey de Educación Nacional </w:t>
      </w:r>
    </w:p>
    <w:p w:rsidR="00D81107" w:rsidRPr="00FC2C02" w:rsidRDefault="0001040C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Régimen de calificación y promoción de los liceos militares.</w:t>
      </w:r>
    </w:p>
    <w:p w:rsidR="006E48A7" w:rsidRPr="00FC2C02" w:rsidRDefault="006E48A7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Ley de Educación Sexual Integral 26150</w:t>
      </w:r>
    </w:p>
    <w:p w:rsidR="0083483D" w:rsidRPr="00FC2C02" w:rsidRDefault="0083483D" w:rsidP="0083483D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PESI Proyecto de Educación Sexual Integral</w:t>
      </w:r>
    </w:p>
    <w:p w:rsidR="0001040C" w:rsidRPr="00FC2C02" w:rsidRDefault="0083483D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PCI; </w:t>
      </w:r>
      <w:r w:rsidR="0001040C"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Proyecto Curricular Institucional Nivel Secundario</w:t>
      </w:r>
      <w:r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/ Nivel Primario </w:t>
      </w:r>
      <w:r w:rsidR="0001040C"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 correspondiente a la</w:t>
      </w:r>
      <w:r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 asignatura/ cargo a </w:t>
      </w:r>
      <w:r w:rsidR="0001040C"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concursar</w:t>
      </w:r>
    </w:p>
    <w:p w:rsidR="00B344EF" w:rsidRPr="00FC2C02" w:rsidRDefault="0001040C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hAnsi="Arial" w:cs="Arial"/>
          <w:sz w:val="20"/>
          <w:szCs w:val="20"/>
        </w:rPr>
      </w:pPr>
      <w:r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Núcleos de Aprendizajes P</w:t>
      </w:r>
      <w:r w:rsidR="0083483D" w:rsidRPr="00FC2C02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rioritarios  ( NAP )</w:t>
      </w:r>
    </w:p>
    <w:p w:rsidR="00085261" w:rsidRPr="00FC2C02" w:rsidRDefault="00085261" w:rsidP="00085261">
      <w:pPr>
        <w:shd w:val="clear" w:color="auto" w:fill="FFFFFF"/>
        <w:spacing w:after="360" w:line="360" w:lineRule="auto"/>
        <w:rPr>
          <w:rFonts w:ascii="Arial" w:hAnsi="Arial" w:cs="Arial"/>
          <w:sz w:val="20"/>
          <w:szCs w:val="20"/>
          <w:lang w:val="es-AR"/>
        </w:rPr>
      </w:pPr>
    </w:p>
    <w:sectPr w:rsidR="00085261" w:rsidRPr="00FC2C02" w:rsidSect="00FC2C0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010"/>
    <w:multiLevelType w:val="hybridMultilevel"/>
    <w:tmpl w:val="0D3057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41EB"/>
    <w:multiLevelType w:val="hybridMultilevel"/>
    <w:tmpl w:val="238E4C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059F4"/>
    <w:multiLevelType w:val="hybridMultilevel"/>
    <w:tmpl w:val="620A8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187"/>
    <w:multiLevelType w:val="hybridMultilevel"/>
    <w:tmpl w:val="3AAC36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50307"/>
    <w:multiLevelType w:val="hybridMultilevel"/>
    <w:tmpl w:val="8A60070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917ED"/>
    <w:multiLevelType w:val="hybridMultilevel"/>
    <w:tmpl w:val="3656EB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21088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105F3"/>
    <w:multiLevelType w:val="hybridMultilevel"/>
    <w:tmpl w:val="D2D6D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01BC0"/>
    <w:multiLevelType w:val="hybridMultilevel"/>
    <w:tmpl w:val="B82E6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D677A"/>
    <w:multiLevelType w:val="hybridMultilevel"/>
    <w:tmpl w:val="3656EB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21088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5759A"/>
    <w:multiLevelType w:val="hybridMultilevel"/>
    <w:tmpl w:val="7E98250E"/>
    <w:lvl w:ilvl="0" w:tplc="30B4CB2A">
      <w:start w:val="1"/>
      <w:numFmt w:val="lowerLetter"/>
      <w:lvlText w:val="%1.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8A7"/>
    <w:rsid w:val="0001040C"/>
    <w:rsid w:val="00085261"/>
    <w:rsid w:val="00262A98"/>
    <w:rsid w:val="002B3FD1"/>
    <w:rsid w:val="003C70B1"/>
    <w:rsid w:val="00477415"/>
    <w:rsid w:val="005F2FE1"/>
    <w:rsid w:val="006E48A7"/>
    <w:rsid w:val="0083067E"/>
    <w:rsid w:val="0083483D"/>
    <w:rsid w:val="008D462A"/>
    <w:rsid w:val="00975BFF"/>
    <w:rsid w:val="009F0955"/>
    <w:rsid w:val="00B344EF"/>
    <w:rsid w:val="00CB7FB6"/>
    <w:rsid w:val="00D77BBE"/>
    <w:rsid w:val="00D81107"/>
    <w:rsid w:val="00E01E43"/>
    <w:rsid w:val="00F81119"/>
    <w:rsid w:val="00FC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1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F811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EncabezadoCar">
    <w:name w:val="Encabezado Car"/>
    <w:basedOn w:val="Fuentedeprrafopredeter"/>
    <w:link w:val="Encabezado"/>
    <w:rsid w:val="00F81119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">
    <w:name w:val="Title"/>
    <w:basedOn w:val="Normal"/>
    <w:link w:val="TtuloCar"/>
    <w:qFormat/>
    <w:rsid w:val="00F81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F81119"/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811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415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0852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85261"/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1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F811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EncabezadoCar">
    <w:name w:val="Encabezado Car"/>
    <w:basedOn w:val="Fuentedeprrafopredeter"/>
    <w:link w:val="Encabezado"/>
    <w:rsid w:val="00F81119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">
    <w:name w:val="Title"/>
    <w:basedOn w:val="Normal"/>
    <w:link w:val="TtuloCar"/>
    <w:qFormat/>
    <w:rsid w:val="00F81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F81119"/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811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415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0852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85261"/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b/s!AmmJXwMU5qjMgyC026oZ63AY-U5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pc3</cp:lastModifiedBy>
  <cp:revision>3</cp:revision>
  <cp:lastPrinted>2018-09-08T21:38:00Z</cp:lastPrinted>
  <dcterms:created xsi:type="dcterms:W3CDTF">2019-08-28T10:38:00Z</dcterms:created>
  <dcterms:modified xsi:type="dcterms:W3CDTF">2019-08-28T10:39:00Z</dcterms:modified>
</cp:coreProperties>
</file>